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A8DD" w14:textId="77777777" w:rsidR="002F5848" w:rsidRPr="003D5025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044FD562" w14:textId="12F71F12" w:rsidR="002F5848" w:rsidRPr="002D6BEE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BD7CD9">
        <w:rPr>
          <w:rFonts w:eastAsia="Times New Roman" w:cs="Times New Roman"/>
          <w:szCs w:val="24"/>
          <w:lang w:eastAsia="ru-RU"/>
        </w:rPr>
        <w:t xml:space="preserve"> </w:t>
      </w: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5B9B715" w14:textId="5CF92C47" w:rsidR="002F5848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16CD4613" w14:textId="77777777" w:rsidR="002176BF" w:rsidRPr="002176BF" w:rsidRDefault="002176BF" w:rsidP="002176B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176BF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2176BF">
        <w:rPr>
          <w:rFonts w:eastAsia="Times New Roman" w:cs="Times New Roman"/>
          <w:b/>
          <w:bCs/>
          <w:sz w:val="28"/>
          <w:szCs w:val="28"/>
          <w:lang w:eastAsia="ru-RU"/>
        </w:rPr>
        <w:br/>
        <w:t>о возврате государственной пошлины</w:t>
      </w:r>
    </w:p>
    <w:p w14:paraId="5C05F582" w14:textId="77777777" w:rsidR="002176BF" w:rsidRPr="002176BF" w:rsidRDefault="002176BF" w:rsidP="002176B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При обращении в суд заявителем была уплачена государственная пошлина в размере ________ руб., что подтверждается платежным поручением № ________ от «___» ________ 2026 года.</w:t>
      </w:r>
    </w:p>
    <w:p w14:paraId="6BA85550" w14:textId="77777777" w:rsidR="002176BF" w:rsidRPr="002176BF" w:rsidRDefault="002176BF" w:rsidP="002176B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Государственная пошлина была уплачена за ________________________ по делу № А__-________/2026.</w:t>
      </w:r>
    </w:p>
    <w:p w14:paraId="33DDDD24" w14:textId="77777777" w:rsidR="002176BF" w:rsidRPr="002176BF" w:rsidRDefault="002176BF" w:rsidP="002176B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В настоящее время имеются предусмотренные законом основания для возврата государственной пошлины, а именно: ________________________.</w:t>
      </w:r>
    </w:p>
    <w:p w14:paraId="61798A50" w14:textId="77777777" w:rsidR="002176BF" w:rsidRPr="002176BF" w:rsidRDefault="002176BF" w:rsidP="002176B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Такими основаниями могут являться возврат апелляционной жалобы, прекращение производства по жалобе, отказ от апелляционной жалобы, уплата государственной пошлины в большем размере, чем это предусмотрено законом, либо иные случаи, прямо предусмотренные законодательством о налогах и сборах.</w:t>
      </w:r>
    </w:p>
    <w:p w14:paraId="0EBC0FE8" w14:textId="77777777" w:rsidR="002176BF" w:rsidRPr="002176BF" w:rsidRDefault="002176BF" w:rsidP="002176B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В соответствии с подпунктом 3 пункта 1 статьи 333.40 Налогового кодекса Российской Федерации уплаченная государственная пошлина подлежит возврату полностью или частично в случаях, предусмотренных законом.</w:t>
      </w:r>
    </w:p>
    <w:p w14:paraId="5FBAFFE3" w14:textId="77777777" w:rsidR="002176BF" w:rsidRPr="002176BF" w:rsidRDefault="002176BF" w:rsidP="002176B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Факт уплаты государственной пошлины подтвержден платежным документом, сведения о плательщике, сумме платежа и назначении платежа позволяют идентифицировать государственную пошлину как уплаченную по настоящему делу.</w:t>
      </w:r>
    </w:p>
    <w:p w14:paraId="23F781AE" w14:textId="77777777" w:rsidR="002176BF" w:rsidRPr="002176BF" w:rsidRDefault="002176BF" w:rsidP="002176B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Возврат государственной пошлины не нарушает права и законные интересы иных лиц, участвующих в деле, и соответствует требованиям статьи 333.40 Налогового кодекса Российской Федерации.</w:t>
      </w:r>
    </w:p>
    <w:p w14:paraId="6936BE5C" w14:textId="77777777" w:rsidR="002176BF" w:rsidRPr="002176BF" w:rsidRDefault="002176BF" w:rsidP="002176B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статьей 104 Арбитражного процессуального кодекса Российской Федерации, статьей 333.40 Налогового кодекса Российской Федерации,</w:t>
      </w:r>
    </w:p>
    <w:p w14:paraId="7431BA91" w14:textId="77777777" w:rsidR="002176BF" w:rsidRPr="002176BF" w:rsidRDefault="002176BF" w:rsidP="002176B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ПРОШУ СУД:</w:t>
      </w:r>
    </w:p>
    <w:p w14:paraId="32CF4323" w14:textId="77777777" w:rsidR="002176BF" w:rsidRPr="002176BF" w:rsidRDefault="002176BF" w:rsidP="002176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Возвратить ООО «_________</w:t>
      </w:r>
      <w:r w:rsidRPr="002176BF">
        <w:rPr>
          <w:rFonts w:eastAsia="Times New Roman" w:cs="Times New Roman"/>
          <w:b/>
          <w:bCs/>
          <w:i/>
          <w:iCs/>
          <w:szCs w:val="24"/>
          <w:lang w:eastAsia="ru-RU"/>
        </w:rPr>
        <w:t>» государственную пошлину в размере ________ руб., уплаченную по платежному поручению № ________ от «</w:t>
      </w:r>
      <w:r w:rsidRPr="002176BF">
        <w:rPr>
          <w:rFonts w:eastAsia="Times New Roman" w:cs="Times New Roman"/>
          <w:szCs w:val="24"/>
          <w:lang w:eastAsia="ru-RU"/>
        </w:rPr>
        <w:t xml:space="preserve">» ________ 2026 года; </w:t>
      </w:r>
    </w:p>
    <w:p w14:paraId="544F764C" w14:textId="77777777" w:rsidR="002176BF" w:rsidRPr="002176BF" w:rsidRDefault="002176BF" w:rsidP="002176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 xml:space="preserve">Выдать справку на возврат государственной пошлины из федерального бюджета. </w:t>
      </w:r>
    </w:p>
    <w:p w14:paraId="7E050D45" w14:textId="77777777" w:rsidR="002176BF" w:rsidRDefault="002176BF" w:rsidP="002176B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077A209F" w14:textId="54A2A0F0" w:rsidR="002176BF" w:rsidRPr="002176BF" w:rsidRDefault="002176BF" w:rsidP="002176B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lastRenderedPageBreak/>
        <w:t>ПРИЛОЖЕНИЕ:</w:t>
      </w:r>
    </w:p>
    <w:p w14:paraId="73423386" w14:textId="77777777" w:rsidR="002176BF" w:rsidRPr="002176BF" w:rsidRDefault="002176BF" w:rsidP="002176B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 xml:space="preserve">Платежное поручение № ________ от «___» ________ 2026 года; </w:t>
      </w:r>
    </w:p>
    <w:p w14:paraId="4DBF8B9F" w14:textId="77777777" w:rsidR="002176BF" w:rsidRPr="002176BF" w:rsidRDefault="002176BF" w:rsidP="002176B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 xml:space="preserve">Банковские реквизиты заявителя; </w:t>
      </w:r>
    </w:p>
    <w:p w14:paraId="485C3AFD" w14:textId="77777777" w:rsidR="002176BF" w:rsidRPr="002176BF" w:rsidRDefault="002176BF" w:rsidP="002176B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 xml:space="preserve">Копия судебного акта, являющегося основанием для возврата государственной пошлины; </w:t>
      </w:r>
    </w:p>
    <w:p w14:paraId="154FC8CA" w14:textId="77777777" w:rsidR="002176BF" w:rsidRPr="002176BF" w:rsidRDefault="002176BF" w:rsidP="002176B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 xml:space="preserve">Доверенность представителя; </w:t>
      </w:r>
    </w:p>
    <w:p w14:paraId="30D6AECC" w14:textId="77777777" w:rsidR="002176BF" w:rsidRPr="002176BF" w:rsidRDefault="002176BF" w:rsidP="002176B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 xml:space="preserve">Иные документы при наличии. </w:t>
      </w:r>
    </w:p>
    <w:p w14:paraId="36FC918A" w14:textId="77777777" w:rsidR="002176BF" w:rsidRPr="002176BF" w:rsidRDefault="002176BF" w:rsidP="002176B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2176BF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12683546" w14:textId="77777777" w:rsidR="002176BF" w:rsidRPr="002176BF" w:rsidRDefault="002176BF" w:rsidP="002176B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________________ /Ф.И.О./</w:t>
      </w:r>
    </w:p>
    <w:p w14:paraId="42D0859D" w14:textId="77777777" w:rsidR="002176BF" w:rsidRPr="002176BF" w:rsidRDefault="002176BF" w:rsidP="002176B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176BF">
        <w:rPr>
          <w:rFonts w:eastAsia="Times New Roman" w:cs="Times New Roman"/>
          <w:szCs w:val="24"/>
          <w:lang w:eastAsia="ru-RU"/>
        </w:rPr>
        <w:t>«___» __________ 2026 года</w:t>
      </w:r>
    </w:p>
    <w:p w14:paraId="5E249547" w14:textId="77777777" w:rsidR="002176BF" w:rsidRPr="003D5025" w:rsidRDefault="002176BF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00F0B391" w14:textId="07157369" w:rsidR="008923E0" w:rsidRDefault="008923E0" w:rsidP="00941EF2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7299E"/>
    <w:multiLevelType w:val="multilevel"/>
    <w:tmpl w:val="B4BC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9710A"/>
    <w:multiLevelType w:val="multilevel"/>
    <w:tmpl w:val="D0A6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F2A2E"/>
    <w:multiLevelType w:val="multilevel"/>
    <w:tmpl w:val="A26C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53249"/>
    <w:multiLevelType w:val="multilevel"/>
    <w:tmpl w:val="9222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FF5825"/>
    <w:multiLevelType w:val="multilevel"/>
    <w:tmpl w:val="B52C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53"/>
    <w:rsid w:val="002176BF"/>
    <w:rsid w:val="00251253"/>
    <w:rsid w:val="002F5848"/>
    <w:rsid w:val="008923E0"/>
    <w:rsid w:val="00941EF2"/>
    <w:rsid w:val="00B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C4BB"/>
  <w15:chartTrackingRefBased/>
  <w15:docId w15:val="{29513014-3873-4592-81D4-32A672B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2026-05-27T09:02:00Z</dcterms:created>
  <dcterms:modified xsi:type="dcterms:W3CDTF">2026-05-27T11:49:00Z</dcterms:modified>
</cp:coreProperties>
</file>