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B5F40" w14:textId="77777777" w:rsidR="00717643" w:rsidRPr="003D5025" w:rsidRDefault="00717643" w:rsidP="0071764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441EC26" w14:textId="77777777" w:rsidR="00717643" w:rsidRPr="002D6BEE" w:rsidRDefault="00717643" w:rsidP="0071764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600D35BC" w14:textId="77777777" w:rsidR="00717643" w:rsidRPr="003D5025" w:rsidRDefault="00717643" w:rsidP="0071764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0AA5EA59" w14:textId="77777777" w:rsidR="00717643" w:rsidRPr="00D424F9" w:rsidRDefault="00717643" w:rsidP="0071764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424F9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D424F9">
        <w:rPr>
          <w:rFonts w:eastAsia="Times New Roman" w:cs="Times New Roman"/>
          <w:b/>
          <w:bCs/>
          <w:sz w:val="28"/>
          <w:szCs w:val="28"/>
          <w:lang w:eastAsia="ru-RU"/>
        </w:rPr>
        <w:br/>
        <w:t>о поддержании решения суда первой инстанции</w:t>
      </w:r>
    </w:p>
    <w:p w14:paraId="62BCA5AC" w14:textId="71DADD33" w:rsidR="00D424F9" w:rsidRPr="00D424F9" w:rsidRDefault="00D424F9" w:rsidP="00B55CA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r>
        <w:rPr>
          <w:rFonts w:eastAsia="Times New Roman" w:cs="Times New Roman"/>
          <w:szCs w:val="24"/>
          <w:lang w:eastAsia="ru-RU"/>
        </w:rPr>
        <w:tab/>
      </w:r>
      <w:r w:rsidRPr="00D424F9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апелляционная жалоба на решение Арбитражного суда __________ области от «_</w:t>
      </w:r>
      <w:r w:rsidRPr="00D424F9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D424F9">
        <w:rPr>
          <w:rFonts w:eastAsia="Times New Roman" w:cs="Times New Roman"/>
          <w:szCs w:val="24"/>
          <w:lang w:eastAsia="ru-RU"/>
        </w:rPr>
        <w:t>-________/2026.</w:t>
      </w:r>
      <w:bookmarkEnd w:id="0"/>
    </w:p>
    <w:p w14:paraId="7A2C98AA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ООО «____________» считает решение суда первой инстанции законным, обоснованным и соответствующим фактическим обстоятельствам дела и требованиям действующего законодательства.</w:t>
      </w:r>
    </w:p>
    <w:p w14:paraId="1BE9B928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 xml:space="preserve">При рассмотрении дела суд первой инстанции полно и всесторонне исследовал представленные доказательства, правильно установил юридически значимые обстоятельства, дал надлежащую оценку доводам лиц, участвующих в деле, </w:t>
      </w:r>
      <w:proofErr w:type="gramStart"/>
      <w:r w:rsidRPr="00D424F9">
        <w:rPr>
          <w:rFonts w:eastAsia="Times New Roman" w:cs="Times New Roman"/>
          <w:szCs w:val="24"/>
          <w:lang w:eastAsia="ru-RU"/>
        </w:rPr>
        <w:t>а также верно</w:t>
      </w:r>
      <w:proofErr w:type="gramEnd"/>
      <w:r w:rsidRPr="00D424F9">
        <w:rPr>
          <w:rFonts w:eastAsia="Times New Roman" w:cs="Times New Roman"/>
          <w:szCs w:val="24"/>
          <w:lang w:eastAsia="ru-RU"/>
        </w:rPr>
        <w:t xml:space="preserve"> применил нормы материального и процессуального права.</w:t>
      </w:r>
    </w:p>
    <w:p w14:paraId="7070EFB2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Выводы суда первой инстанции соответствуют материалам дела и основаны на надлежащей оценке доказательств в порядке статьи 71 Арбитражного процессуального кодекса Российской Федерации.</w:t>
      </w:r>
    </w:p>
    <w:p w14:paraId="37A87A66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Доводы апелляционной жалобы не свидетельствуют о наличии предусмотренных статьей 270 Арбитражного процессуального кодекса Российской Федерации оснований для отмены либо изменения обжалуемого судебного акта.</w:t>
      </w:r>
    </w:p>
    <w:p w14:paraId="556C62E9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По существу доводы апелляционной жалобы направлены на переоценку установленных судом обстоятельств и исследованных доказательств, выражают несогласие заявителя жалобы с выводами суда первой инстанции, однако не подтверждают наличие существенных нарушений норм материального либо процессуального права.</w:t>
      </w:r>
    </w:p>
    <w:p w14:paraId="3A1B65E7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Каких-либо новых обстоятельств или доказательств, способных повлиять на выводы суда первой инстанции, заявителем апелляционной жалобы не представлено.</w:t>
      </w:r>
    </w:p>
    <w:p w14:paraId="48211FEA" w14:textId="77777777" w:rsidR="00D424F9" w:rsidRPr="00D424F9" w:rsidRDefault="00D424F9" w:rsidP="00D424F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65, 71, 266, 268, 270 Арбитражного процессуального кодекса Российской Федерации,</w:t>
      </w:r>
    </w:p>
    <w:p w14:paraId="39D23B69" w14:textId="77777777" w:rsidR="00D424F9" w:rsidRPr="00D424F9" w:rsidRDefault="00D424F9" w:rsidP="00D424F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ПРОШУ СУД:</w:t>
      </w:r>
    </w:p>
    <w:p w14:paraId="513DF818" w14:textId="77777777" w:rsidR="00D424F9" w:rsidRPr="00D424F9" w:rsidRDefault="00D424F9" w:rsidP="00D42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 xml:space="preserve">Приобщить настоящее заявление к материалам дела; </w:t>
      </w:r>
    </w:p>
    <w:p w14:paraId="51639F76" w14:textId="77777777" w:rsidR="00D424F9" w:rsidRPr="00D424F9" w:rsidRDefault="00D424F9" w:rsidP="00D42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Решение Арбитражного суда __________ области от «_</w:t>
      </w:r>
      <w:r w:rsidRPr="00D424F9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D424F9">
        <w:rPr>
          <w:rFonts w:eastAsia="Times New Roman" w:cs="Times New Roman"/>
          <w:szCs w:val="24"/>
          <w:lang w:eastAsia="ru-RU"/>
        </w:rPr>
        <w:t xml:space="preserve">-________/2026 оставить без изменения; </w:t>
      </w:r>
    </w:p>
    <w:p w14:paraId="75E95D89" w14:textId="77777777" w:rsidR="00D424F9" w:rsidRPr="00D424F9" w:rsidRDefault="00D424F9" w:rsidP="00D42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 xml:space="preserve">Апелляционную жалобу - без удовлетворения. </w:t>
      </w:r>
    </w:p>
    <w:p w14:paraId="14B651A6" w14:textId="77777777" w:rsidR="00D424F9" w:rsidRPr="00D424F9" w:rsidRDefault="00D424F9" w:rsidP="00D424F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lastRenderedPageBreak/>
        <w:t>ПРИЛОЖЕНИЕ:</w:t>
      </w:r>
    </w:p>
    <w:p w14:paraId="316710F7" w14:textId="77777777" w:rsidR="00D424F9" w:rsidRPr="00D424F9" w:rsidRDefault="00D424F9" w:rsidP="00D424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деле; </w:t>
      </w:r>
    </w:p>
    <w:p w14:paraId="5A02AE64" w14:textId="77777777" w:rsidR="00D424F9" w:rsidRPr="00D424F9" w:rsidRDefault="00D424F9" w:rsidP="00D424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33E92A4A" w14:textId="77777777" w:rsidR="00D424F9" w:rsidRPr="00D424F9" w:rsidRDefault="00D424F9" w:rsidP="00D424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13082B4F" w14:textId="77777777" w:rsidR="00D424F9" w:rsidRPr="00D424F9" w:rsidRDefault="00D424F9" w:rsidP="00D424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D424F9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3B7221AF" w14:textId="77777777" w:rsidR="00D424F9" w:rsidRPr="00D424F9" w:rsidRDefault="00D424F9" w:rsidP="00D424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________________ /Ф.И.О./</w:t>
      </w:r>
    </w:p>
    <w:p w14:paraId="248301F4" w14:textId="77777777" w:rsidR="00D424F9" w:rsidRPr="00D424F9" w:rsidRDefault="00D424F9" w:rsidP="00D424F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424F9">
        <w:rPr>
          <w:rFonts w:eastAsia="Times New Roman" w:cs="Times New Roman"/>
          <w:szCs w:val="24"/>
          <w:lang w:eastAsia="ru-RU"/>
        </w:rPr>
        <w:t>«___» __________ 2026 года</w:t>
      </w:r>
    </w:p>
    <w:p w14:paraId="70E67139" w14:textId="77777777" w:rsidR="00717643" w:rsidRDefault="00717643"/>
    <w:sectPr w:rsidR="0071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D5D5C"/>
    <w:multiLevelType w:val="multilevel"/>
    <w:tmpl w:val="C878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C6EAD"/>
    <w:multiLevelType w:val="multilevel"/>
    <w:tmpl w:val="6442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E5E3B"/>
    <w:multiLevelType w:val="hybridMultilevel"/>
    <w:tmpl w:val="BEF2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43"/>
    <w:rsid w:val="00717643"/>
    <w:rsid w:val="008923E0"/>
    <w:rsid w:val="00AE0443"/>
    <w:rsid w:val="00B55CAB"/>
    <w:rsid w:val="00D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5585"/>
  <w15:chartTrackingRefBased/>
  <w15:docId w15:val="{5040675E-CD3B-4E6D-ACF2-DCCA5419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2026-05-27T08:26:00Z</dcterms:created>
  <dcterms:modified xsi:type="dcterms:W3CDTF">2026-05-27T09:50:00Z</dcterms:modified>
</cp:coreProperties>
</file>