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676C2EB8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1741D5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3C493E8F" w:rsidR="00783D27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B2F513A" w14:textId="77777777" w:rsidR="001741D5" w:rsidRPr="001741D5" w:rsidRDefault="001741D5" w:rsidP="001741D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741D5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1741D5">
        <w:rPr>
          <w:rFonts w:eastAsia="Times New Roman" w:cs="Times New Roman"/>
          <w:b/>
          <w:bCs/>
          <w:sz w:val="28"/>
          <w:szCs w:val="28"/>
          <w:lang w:eastAsia="ru-RU"/>
        </w:rPr>
        <w:br/>
        <w:t>о фальсификации доказат</w:t>
      </w:r>
      <w:bookmarkStart w:id="0" w:name="_GoBack"/>
      <w:bookmarkEnd w:id="0"/>
      <w:r w:rsidRPr="001741D5">
        <w:rPr>
          <w:rFonts w:eastAsia="Times New Roman" w:cs="Times New Roman"/>
          <w:b/>
          <w:bCs/>
          <w:sz w:val="28"/>
          <w:szCs w:val="28"/>
          <w:lang w:eastAsia="ru-RU"/>
        </w:rPr>
        <w:t>ельства</w:t>
      </w:r>
    </w:p>
    <w:p w14:paraId="014BD6F2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В материалы дела стороной ____________________ представлено доказательство: ____________________.</w:t>
      </w:r>
    </w:p>
    <w:p w14:paraId="5581B038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Указанное доказательство положено либо может быть положено в основу доводов противоположной стороны и имеет существенное значение для правильного разрешения настоящего спора.</w:t>
      </w:r>
    </w:p>
    <w:p w14:paraId="6B5237EC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Между тем заявитель полагает, что указанное доказательство является фальсифицированным и не может быть признано допустимым и достоверным доказательством по делу по следующим основаниям:</w:t>
      </w:r>
    </w:p>
    <w:p w14:paraId="4C384D66" w14:textId="77777777" w:rsidR="001741D5" w:rsidRPr="001741D5" w:rsidRDefault="001741D5" w:rsidP="001741D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26FE14DA" w14:textId="77777777" w:rsidR="001741D5" w:rsidRPr="001741D5" w:rsidRDefault="001741D5" w:rsidP="001741D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7C72BE04" w14:textId="77777777" w:rsidR="001741D5" w:rsidRPr="001741D5" w:rsidRDefault="001741D5" w:rsidP="001741D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58F0A2F3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Представленный документ содержит признаки недостоверности и искусственного формирования доказательственной базы, в частности:</w:t>
      </w:r>
    </w:p>
    <w:p w14:paraId="22A83C17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несоответствие дат составления документа фактическим обстоятельствам дела; </w:t>
      </w:r>
    </w:p>
    <w:p w14:paraId="2B1602D7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наличие признаков внесения изменений в содержание документа; </w:t>
      </w:r>
    </w:p>
    <w:p w14:paraId="0677CCB3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несоответствие подписей и реквизитов иным документам, содержащимся в материалах дела; </w:t>
      </w:r>
    </w:p>
    <w:p w14:paraId="3CF4934B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противоречие иным доказательствам по делу; </w:t>
      </w:r>
    </w:p>
    <w:p w14:paraId="0DC37ACB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отсутствие подтверждения происхождения документа и обстоятельств его составления; </w:t>
      </w:r>
    </w:p>
    <w:p w14:paraId="1F4A695B" w14:textId="77777777" w:rsidR="001741D5" w:rsidRPr="001741D5" w:rsidRDefault="001741D5" w:rsidP="001741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наличие признаков технического монтажа, копирования либо последующего изменения документа. </w:t>
      </w:r>
    </w:p>
    <w:p w14:paraId="04B896F6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Заявитель обращает внимание суда на то, что в силу статьи 64 Арбитражного процессуального кодекса Российской Федерации доказательствами по делу являются полученные в предусмотренном законом порядке сведения о фактах, на основании которых суд устанавливает наличие либо отсутствие обстоятельств, обосновывающих требования и возражения лиц, участвующих в деле.</w:t>
      </w:r>
    </w:p>
    <w:p w14:paraId="3884191C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В соответствии со статьей 71 Арбитражного процессуального кодекса Российской Федерации арбитражный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14:paraId="3EC4146C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lastRenderedPageBreak/>
        <w:t>Фальсификация доказательства исключает возможность признания его достоверным и допустимым доказательством по делу и нарушает принципы состязательности, добросовестности участников процесса и законности судебного разбирательства.</w:t>
      </w:r>
    </w:p>
    <w:p w14:paraId="0350577E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Согласно статье 161 Арбитражного процессуального кодекса Российской Федерации в случае заявления о фальсификации доказательства суд обязан разъяснить уголовно-правовые последствия такого заявления, а также принять предусмотренные законом меры для проверки соответствующего довода.</w:t>
      </w:r>
    </w:p>
    <w:p w14:paraId="3C393199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Учитывая характер выявленных противоречий и признаки недостоверности представленного доказательства, заявитель считает необходимым проведение процессуальной проверки спорного документа, а при необходимости - назначение судебной экспертизы.</w:t>
      </w:r>
    </w:p>
    <w:p w14:paraId="79309698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Наличие в материалах дела фальсифицированного доказательства препятствует правильному рассмотрению спора и может привести к принятию незаконного судебного акта.</w:t>
      </w:r>
    </w:p>
    <w:p w14:paraId="580E3828" w14:textId="77777777" w:rsidR="001741D5" w:rsidRPr="001741D5" w:rsidRDefault="001741D5" w:rsidP="001741D5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64, 65, 67, 68, 71, 75, 159, 161, 184, 185 Арбитражного процессуального кодекса Российской Федерации,</w:t>
      </w:r>
    </w:p>
    <w:p w14:paraId="348D48F3" w14:textId="77777777" w:rsidR="001741D5" w:rsidRPr="001741D5" w:rsidRDefault="001741D5" w:rsidP="001741D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2B3453C4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Рассмотреть настоящее заявление о фальсификации доказательства; </w:t>
      </w:r>
    </w:p>
    <w:p w14:paraId="117E569B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Разъяснить лицам, участвующим в деле, уголовно-правовые последствия заявления о фальсификации доказательства; </w:t>
      </w:r>
    </w:p>
    <w:p w14:paraId="36CD27F7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Истребовать оригинал спорного документа для его непосредственного исследования в судебном заседании; </w:t>
      </w:r>
    </w:p>
    <w:p w14:paraId="7782F649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Исключить доказательство ____________________ из числа доказательств по делу; </w:t>
      </w:r>
    </w:p>
    <w:p w14:paraId="762F3A43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При необходимости назначить по делу судебную экспертизу для проверки подлинности и достоверности спорного доказательства; </w:t>
      </w:r>
    </w:p>
    <w:p w14:paraId="0CDB2457" w14:textId="77777777" w:rsidR="001741D5" w:rsidRPr="001741D5" w:rsidRDefault="001741D5" w:rsidP="0017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Приобщить настоящее заявление к материалам дела № А__-________/2026. </w:t>
      </w:r>
    </w:p>
    <w:p w14:paraId="4E0DC4CB" w14:textId="77777777" w:rsidR="001741D5" w:rsidRPr="001741D5" w:rsidRDefault="001741D5" w:rsidP="001741D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01437984" w14:textId="77777777" w:rsidR="001741D5" w:rsidRPr="001741D5" w:rsidRDefault="001741D5" w:rsidP="0017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Документы, подтверждающие доводы о фальсификации доказательства; </w:t>
      </w:r>
    </w:p>
    <w:p w14:paraId="1499614C" w14:textId="77777777" w:rsidR="001741D5" w:rsidRPr="001741D5" w:rsidRDefault="001741D5" w:rsidP="0017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заявления лицам, участвующим в деле; </w:t>
      </w:r>
    </w:p>
    <w:p w14:paraId="5B3657C2" w14:textId="77777777" w:rsidR="001741D5" w:rsidRPr="001741D5" w:rsidRDefault="001741D5" w:rsidP="0017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 xml:space="preserve">Иные материалы в обоснование заявления. </w:t>
      </w:r>
    </w:p>
    <w:p w14:paraId="4ED186D4" w14:textId="77777777" w:rsidR="001741D5" w:rsidRPr="001741D5" w:rsidRDefault="001741D5" w:rsidP="001741D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1741D5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572E50FA" w14:textId="77777777" w:rsidR="001741D5" w:rsidRPr="001741D5" w:rsidRDefault="001741D5" w:rsidP="001741D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________________ /Ф.И.О./</w:t>
      </w:r>
    </w:p>
    <w:p w14:paraId="26E5581F" w14:textId="77777777" w:rsidR="001741D5" w:rsidRPr="001741D5" w:rsidRDefault="001741D5" w:rsidP="001741D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1D5">
        <w:rPr>
          <w:rFonts w:eastAsia="Times New Roman" w:cs="Times New Roman"/>
          <w:szCs w:val="24"/>
          <w:lang w:eastAsia="ru-RU"/>
        </w:rPr>
        <w:t>«___» __________ 2026 года</w:t>
      </w:r>
    </w:p>
    <w:p w14:paraId="60F1CC23" w14:textId="77777777" w:rsidR="001741D5" w:rsidRPr="003D5025" w:rsidRDefault="001741D5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38795332" w14:textId="3BB7417C" w:rsidR="00367216" w:rsidRPr="00367216" w:rsidRDefault="00D30497" w:rsidP="0036721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sectPr w:rsidR="00367216" w:rsidRPr="0036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3DC5"/>
    <w:multiLevelType w:val="multilevel"/>
    <w:tmpl w:val="F878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779C"/>
    <w:multiLevelType w:val="multilevel"/>
    <w:tmpl w:val="BF7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62369"/>
    <w:multiLevelType w:val="multilevel"/>
    <w:tmpl w:val="74F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B1263"/>
    <w:multiLevelType w:val="multilevel"/>
    <w:tmpl w:val="1E8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E4574"/>
    <w:multiLevelType w:val="multilevel"/>
    <w:tmpl w:val="588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D69E0"/>
    <w:multiLevelType w:val="multilevel"/>
    <w:tmpl w:val="289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D52CF"/>
    <w:multiLevelType w:val="multilevel"/>
    <w:tmpl w:val="4CF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1741D5"/>
    <w:rsid w:val="00367216"/>
    <w:rsid w:val="00783D27"/>
    <w:rsid w:val="008923E0"/>
    <w:rsid w:val="00AF05C5"/>
    <w:rsid w:val="00D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2026-05-27T12:07:00Z</dcterms:modified>
</cp:coreProperties>
</file>