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4B726559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5E541D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5DF6C1D4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8426730" w14:textId="77777777" w:rsidR="005E541D" w:rsidRPr="005E541D" w:rsidRDefault="005E541D" w:rsidP="005E54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E541D">
        <w:rPr>
          <w:rFonts w:eastAsia="Times New Roman" w:cs="Times New Roman"/>
          <w:b/>
          <w:bCs/>
          <w:sz w:val="28"/>
          <w:szCs w:val="28"/>
          <w:lang w:eastAsia="ru-RU"/>
        </w:rPr>
        <w:t>ПОЯСНЕНИЯ</w:t>
      </w:r>
      <w:r w:rsidRPr="005E541D">
        <w:rPr>
          <w:rFonts w:eastAsia="Times New Roman" w:cs="Times New Roman"/>
          <w:b/>
          <w:bCs/>
          <w:sz w:val="28"/>
          <w:szCs w:val="28"/>
          <w:lang w:eastAsia="ru-RU"/>
        </w:rPr>
        <w:br/>
        <w:t>о разумности и соразмерности судебных расходов</w:t>
      </w:r>
    </w:p>
    <w:p w14:paraId="467D5861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51B46711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Заявителем предъявлено требование о взыскании судебных расходов на оплату услуг представителя.</w:t>
      </w:r>
    </w:p>
    <w:p w14:paraId="10E2CB40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Считаем заявленные судебные расходы разумными, документально подтвержденными, соразмерными объему фактически оказанных юридических услуг и соответствующими критериям, установленным статьями 101, 106, 110 Арбитражного процессуального кодекса Российской Федерации, а также сформированной судебной практике Верховного Суда Российской Федерации.</w:t>
      </w:r>
    </w:p>
    <w:p w14:paraId="679C0215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В рамках оказания юридической помощи представителем были выполнены следующие процессуальные и юридически значимые действия:</w:t>
      </w:r>
    </w:p>
    <w:p w14:paraId="6708C36E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подготовка и подача процессуальных документов; </w:t>
      </w:r>
    </w:p>
    <w:p w14:paraId="563E5110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анализ материалов дела и судебной практики; </w:t>
      </w:r>
    </w:p>
    <w:p w14:paraId="2FB8C78D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формирование и корректировка правовой позиции; </w:t>
      </w:r>
    </w:p>
    <w:p w14:paraId="5ECC45E9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подготовка доказательственной базы; </w:t>
      </w:r>
    </w:p>
    <w:p w14:paraId="5DA2E5BE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участие в судебных заседаниях; </w:t>
      </w:r>
    </w:p>
    <w:p w14:paraId="4D548BA8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подготовка письменных пояснений, возражений и ходатайств; </w:t>
      </w:r>
    </w:p>
    <w:p w14:paraId="3F7E7982" w14:textId="77777777" w:rsidR="005E541D" w:rsidRPr="005E541D" w:rsidRDefault="005E541D" w:rsidP="005E5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правовое сопровождение рассмотрения дела в суде апелляционной инстанции. </w:t>
      </w:r>
    </w:p>
    <w:p w14:paraId="72084305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Объем оказанных услуг подтверждается материалами дела, содержанием подготовленных процессуальных документов, характером заявленных требований, а также фактическим участием представителя в рассмотрении спора.</w:t>
      </w:r>
    </w:p>
    <w:p w14:paraId="42000C01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Рассматриваемое дело отличалось значительным объемом доказательств, необходимостью анализа норм материального и процессуального права, а также подготовкой правовой позиции с учетом особенностей спорных правоотношений и судебной практики.</w:t>
      </w:r>
    </w:p>
    <w:p w14:paraId="16D95F81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Размер заявленных судебных расходов соответствует средней стоимости аналогичных юридических услуг, сложившейся в соответствующем регионе, и не выходит за пределы разумных расходов, обычно взимаемых при сравнимых обстоятельствах.</w:t>
      </w:r>
    </w:p>
    <w:p w14:paraId="2C3182E0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Согласно правовой позиции Верховного Суда Российской Федерации, изложенной в том числе в Постановлении Пленума Верховного Суда Российской Федерации от 21.01.2016 № 1, обязанность суда по снижению судебных расходов возникает лишь в случае </w:t>
      </w:r>
      <w:r w:rsidRPr="005E541D">
        <w:rPr>
          <w:rFonts w:eastAsia="Times New Roman" w:cs="Times New Roman"/>
          <w:szCs w:val="24"/>
          <w:lang w:eastAsia="ru-RU"/>
        </w:rPr>
        <w:lastRenderedPageBreak/>
        <w:t>их явной чрезмерности и при наличии соответствующих доказательств со стороны лица, возражающего против взыскания расходов.</w:t>
      </w:r>
    </w:p>
    <w:p w14:paraId="027688E5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Между тем доказательства чрезмерности заявленных расходов, их несоразмерности объему оказанных услуг либо несоответствия обычной стоимости юридической помощи в материалы дела не представлены.</w:t>
      </w:r>
    </w:p>
    <w:p w14:paraId="186E718A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Само по себе несогласие процессуального оппонента с размером расходов не является основанием для их произвольного снижения судом.</w:t>
      </w:r>
    </w:p>
    <w:p w14:paraId="60068563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Кроме того, при определении разумности судебных расходов подлежат учету продолжительность рассмотрения дела, сложность спора, объем подготовленных процессуальных документов, количество судебных заседаний, объем исследованных доказательств, а также характер и результат оказанной юридической помощи.</w:t>
      </w:r>
    </w:p>
    <w:p w14:paraId="75381807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При таких обстоятельствах заявленные судебные расходы отвечают критериям разумности, необходимости и соразмерности, в связи с чем подлежат взысканию в полном объеме.</w:t>
      </w:r>
    </w:p>
    <w:p w14:paraId="03FEC86C" w14:textId="77777777" w:rsidR="005E541D" w:rsidRPr="005E541D" w:rsidRDefault="005E541D" w:rsidP="005E541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101, 106, 110, 159, 184, 185 Арбитражного процессуального кодекса Российской Федерации,</w:t>
      </w:r>
    </w:p>
    <w:p w14:paraId="605B7EB8" w14:textId="77777777" w:rsidR="005E541D" w:rsidRPr="005E541D" w:rsidRDefault="005E541D" w:rsidP="005E54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ПРОШУ СУД:</w:t>
      </w:r>
    </w:p>
    <w:p w14:paraId="31194E7B" w14:textId="77777777" w:rsidR="005E541D" w:rsidRPr="005E541D" w:rsidRDefault="005E541D" w:rsidP="005E5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Удовлетворить заявление о взыскании судебных расходов по делу № А__-________/2026 в полном объеме. </w:t>
      </w:r>
    </w:p>
    <w:p w14:paraId="32E4A544" w14:textId="77777777" w:rsidR="005E541D" w:rsidRPr="005E541D" w:rsidRDefault="005E541D" w:rsidP="005E541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ПРИЛОЖЕНИЕ:</w:t>
      </w:r>
    </w:p>
    <w:p w14:paraId="08A500B7" w14:textId="77777777" w:rsidR="005E541D" w:rsidRPr="005E541D" w:rsidRDefault="005E541D" w:rsidP="005E541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Документы, подтверждающие несение судебных расходов; </w:t>
      </w:r>
    </w:p>
    <w:p w14:paraId="3D192C3F" w14:textId="77777777" w:rsidR="005E541D" w:rsidRPr="005E541D" w:rsidRDefault="005E541D" w:rsidP="005E541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Договор на оказание юридических услуг; </w:t>
      </w:r>
    </w:p>
    <w:p w14:paraId="09C33678" w14:textId="77777777" w:rsidR="005E541D" w:rsidRPr="005E541D" w:rsidRDefault="005E541D" w:rsidP="005E541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Платежные документы; </w:t>
      </w:r>
    </w:p>
    <w:p w14:paraId="210D5B4F" w14:textId="77777777" w:rsidR="005E541D" w:rsidRPr="005E541D" w:rsidRDefault="005E541D" w:rsidP="005E541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 xml:space="preserve">Иные подтверждающие материалы. </w:t>
      </w:r>
    </w:p>
    <w:p w14:paraId="1874A4A4" w14:textId="77777777" w:rsidR="005E541D" w:rsidRPr="005E541D" w:rsidRDefault="005E541D" w:rsidP="005E541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4DDCF13B" w14:textId="77777777" w:rsidR="005E541D" w:rsidRPr="005E541D" w:rsidRDefault="005E541D" w:rsidP="005E541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541D">
        <w:rPr>
          <w:rFonts w:eastAsia="Times New Roman" w:cs="Times New Roman"/>
          <w:szCs w:val="24"/>
          <w:lang w:eastAsia="ru-RU"/>
        </w:rPr>
        <w:t>«___» __________ 2026 года</w:t>
      </w:r>
    </w:p>
    <w:p w14:paraId="5E76C12C" w14:textId="77777777" w:rsidR="005E541D" w:rsidRDefault="005E541D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5E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6B8"/>
    <w:multiLevelType w:val="multilevel"/>
    <w:tmpl w:val="4574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22D92"/>
    <w:multiLevelType w:val="multilevel"/>
    <w:tmpl w:val="D144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E1BEE"/>
    <w:multiLevelType w:val="multilevel"/>
    <w:tmpl w:val="84D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21D9B"/>
    <w:multiLevelType w:val="multilevel"/>
    <w:tmpl w:val="D81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5E541D"/>
    <w:rsid w:val="00760C99"/>
    <w:rsid w:val="008923E0"/>
    <w:rsid w:val="00953BBA"/>
    <w:rsid w:val="00C922A3"/>
    <w:rsid w:val="00E13EEE"/>
    <w:rsid w:val="00F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DA14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2026-05-27T09:02:00Z</dcterms:created>
  <dcterms:modified xsi:type="dcterms:W3CDTF">2026-05-27T11:59:00Z</dcterms:modified>
</cp:coreProperties>
</file>