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06253" w14:textId="77777777" w:rsidR="00DE39D8" w:rsidRPr="003D5025" w:rsidRDefault="00DE39D8" w:rsidP="00DE39D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1A98CE0A" w14:textId="10566D1D" w:rsidR="00DE39D8" w:rsidRPr="002D6BEE" w:rsidRDefault="00DE39D8" w:rsidP="00DE39D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="00CC45CB">
        <w:rPr>
          <w:rFonts w:eastAsia="Times New Roman" w:cs="Times New Roman"/>
          <w:szCs w:val="24"/>
          <w:lang w:eastAsia="ru-RU"/>
        </w:rPr>
        <w:t xml:space="preserve"> </w:t>
      </w:r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73251ED6" w14:textId="01880AFA" w:rsidR="00DE39D8" w:rsidRDefault="00DE39D8" w:rsidP="00DE39D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516A426B" w14:textId="77777777" w:rsidR="00CC45CB" w:rsidRPr="00CC45CB" w:rsidRDefault="00CC45CB" w:rsidP="00CC45C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CC45CB">
        <w:rPr>
          <w:rFonts w:eastAsia="Times New Roman" w:cs="Times New Roman"/>
          <w:b/>
          <w:bCs/>
          <w:sz w:val="28"/>
          <w:szCs w:val="28"/>
          <w:lang w:eastAsia="ru-RU"/>
        </w:rPr>
        <w:t>ПОЯСНЕНИЯ</w:t>
      </w:r>
      <w:r w:rsidRPr="00CC45CB">
        <w:rPr>
          <w:rFonts w:eastAsia="Times New Roman" w:cs="Times New Roman"/>
          <w:b/>
          <w:bCs/>
          <w:sz w:val="28"/>
          <w:szCs w:val="28"/>
          <w:lang w:eastAsia="ru-RU"/>
        </w:rPr>
        <w:br/>
        <w:t>о чрезмерности заявленных судебных расходов</w:t>
      </w:r>
    </w:p>
    <w:p w14:paraId="7482D391" w14:textId="77777777" w:rsidR="00CC45CB" w:rsidRPr="00CC45CB" w:rsidRDefault="00CC45CB" w:rsidP="00CC45C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C45CB">
        <w:rPr>
          <w:rFonts w:eastAsia="Times New Roman" w:cs="Times New Roman"/>
          <w:szCs w:val="24"/>
          <w:lang w:eastAsia="ru-RU"/>
        </w:rPr>
        <w:t xml:space="preserve">В материалы дела заявлено требование о взыскании судебных расходов на оплату услуг представителя в размере _________ руб. </w:t>
      </w:r>
    </w:p>
    <w:p w14:paraId="59FB5391" w14:textId="77777777" w:rsidR="00CC45CB" w:rsidRPr="00CC45CB" w:rsidRDefault="00CC45CB" w:rsidP="00CC45C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C45CB">
        <w:rPr>
          <w:rFonts w:eastAsia="Times New Roman" w:cs="Times New Roman"/>
          <w:szCs w:val="24"/>
          <w:lang w:eastAsia="ru-RU"/>
        </w:rPr>
        <w:t>Считаем заявленный размер судебных расходов явно чрезмерным, не отвечающим критериям разумности, соразмерности и фактической необходимости, установленным статьями 101, 106, 110 Арбитражного процессуального кодекса Российской Федерации и сформированной судебной практикой.</w:t>
      </w:r>
    </w:p>
    <w:p w14:paraId="19C1BF1D" w14:textId="77777777" w:rsidR="00CC45CB" w:rsidRPr="00CC45CB" w:rsidRDefault="00CC45CB" w:rsidP="00CC45C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C45CB">
        <w:rPr>
          <w:rFonts w:eastAsia="Times New Roman" w:cs="Times New Roman"/>
          <w:szCs w:val="24"/>
          <w:lang w:eastAsia="ru-RU"/>
        </w:rPr>
        <w:t>Согласно части 2 статьи 110 АПК РФ расходы на оплату услуг представителя взыскиваются арбитражным судом в разумных пределах.</w:t>
      </w:r>
    </w:p>
    <w:p w14:paraId="38CD826B" w14:textId="77777777" w:rsidR="00CC45CB" w:rsidRPr="00CC45CB" w:rsidRDefault="00CC45CB" w:rsidP="00CC45C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C45CB">
        <w:rPr>
          <w:rFonts w:eastAsia="Times New Roman" w:cs="Times New Roman"/>
          <w:szCs w:val="24"/>
          <w:lang w:eastAsia="ru-RU"/>
        </w:rPr>
        <w:t>При разрешении вопроса о разумности судебных расходов подлежат оценке характер и сложность спора, объем фактически оказанных услуг, продолжительность рассмотрения дела, количество судебных заседаний, объем подготовленных процессуальных документов, необходимость совершения представителем сложных процессуальных действий, а также соразмерность заявленной суммы обычной стоимости аналогичных юридических услуг.</w:t>
      </w:r>
    </w:p>
    <w:p w14:paraId="3F111644" w14:textId="77777777" w:rsidR="00CC45CB" w:rsidRPr="00CC45CB" w:rsidRDefault="00CC45CB" w:rsidP="00CC45C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C45CB">
        <w:rPr>
          <w:rFonts w:eastAsia="Times New Roman" w:cs="Times New Roman"/>
          <w:szCs w:val="24"/>
          <w:lang w:eastAsia="ru-RU"/>
        </w:rPr>
        <w:t>Между тем рассматриваемый спор не представлял повышенной правовой либо фактической сложности.</w:t>
      </w:r>
    </w:p>
    <w:p w14:paraId="0D900EEA" w14:textId="77777777" w:rsidR="00CC45CB" w:rsidRPr="00CC45CB" w:rsidRDefault="00CC45CB" w:rsidP="00CC45C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C45CB">
        <w:rPr>
          <w:rFonts w:eastAsia="Times New Roman" w:cs="Times New Roman"/>
          <w:szCs w:val="24"/>
          <w:lang w:eastAsia="ru-RU"/>
        </w:rPr>
        <w:t>Дело не требовало проведения сложного правового анализа, исследования значительного объема доказательств, подготовки нестандартной правовой позиции либо участия в продолжительном судебном процессе.</w:t>
      </w:r>
    </w:p>
    <w:p w14:paraId="6A98E32C" w14:textId="77777777" w:rsidR="00CC45CB" w:rsidRPr="00CC45CB" w:rsidRDefault="00CC45CB" w:rsidP="00CC45C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C45CB">
        <w:rPr>
          <w:rFonts w:eastAsia="Times New Roman" w:cs="Times New Roman"/>
          <w:szCs w:val="24"/>
          <w:lang w:eastAsia="ru-RU"/>
        </w:rPr>
        <w:t>Количество судебных заседаний являлось ограниченным, рассмотрение дела не сопровождалось значительным объемом процессуальных действий, а представленные процессуальные документы по своему содержанию и объему не свидетельствуют о выполнении представителем исключительного либо существенно трудоемкого объема юридической работы.</w:t>
      </w:r>
    </w:p>
    <w:p w14:paraId="065009B9" w14:textId="77777777" w:rsidR="00CC45CB" w:rsidRPr="00CC45CB" w:rsidRDefault="00CC45CB" w:rsidP="00CC45C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C45CB">
        <w:rPr>
          <w:rFonts w:eastAsia="Times New Roman" w:cs="Times New Roman"/>
          <w:szCs w:val="24"/>
          <w:lang w:eastAsia="ru-RU"/>
        </w:rPr>
        <w:t>Кроме того, представленные заявителем документы не подтверждают фактическое оказание юридических услуг именно в том объеме и стоимости, которые заявлены ко взысканию.</w:t>
      </w:r>
    </w:p>
    <w:p w14:paraId="47919F8D" w14:textId="77777777" w:rsidR="00CC45CB" w:rsidRPr="00CC45CB" w:rsidRDefault="00CC45CB" w:rsidP="00CC45C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C45CB">
        <w:rPr>
          <w:rFonts w:eastAsia="Times New Roman" w:cs="Times New Roman"/>
          <w:szCs w:val="24"/>
          <w:lang w:eastAsia="ru-RU"/>
        </w:rPr>
        <w:t>Само по себе наличие договора на оказание юридических услуг и платежных документов не освобождает суд от обязанности проверки разумности, соразмерности и действительности понесенных расходов.</w:t>
      </w:r>
    </w:p>
    <w:p w14:paraId="38A2B78B" w14:textId="77777777" w:rsidR="00CC45CB" w:rsidRPr="00CC45CB" w:rsidRDefault="00CC45CB" w:rsidP="00CC45C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C45CB">
        <w:rPr>
          <w:rFonts w:eastAsia="Times New Roman" w:cs="Times New Roman"/>
          <w:szCs w:val="24"/>
          <w:lang w:eastAsia="ru-RU"/>
        </w:rPr>
        <w:lastRenderedPageBreak/>
        <w:t>Из представленных документов невозможно достоверно установить объем фактически выполненной представителем работы, количество затраченного времени, перечень оказанных услуг, их необходимость для рассмотрения дела, а также связь части заявленных расходов непосредственно с настоящим судебным спором.</w:t>
      </w:r>
    </w:p>
    <w:p w14:paraId="556828BC" w14:textId="77777777" w:rsidR="00CC45CB" w:rsidRPr="00CC45CB" w:rsidRDefault="00CC45CB" w:rsidP="00CC45C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C45CB">
        <w:rPr>
          <w:rFonts w:eastAsia="Times New Roman" w:cs="Times New Roman"/>
          <w:szCs w:val="24"/>
          <w:lang w:eastAsia="ru-RU"/>
        </w:rPr>
        <w:t>При этом часть заявленных расходов носит явно завышенный характер и не соответствует обычной стоимости аналогичных юридических услуг, оказываемых при рассмотрении дел соответствующей категории и сложности.</w:t>
      </w:r>
    </w:p>
    <w:p w14:paraId="17EF9AF4" w14:textId="77777777" w:rsidR="00CC45CB" w:rsidRPr="00CC45CB" w:rsidRDefault="00CC45CB" w:rsidP="00CC45C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C45CB">
        <w:rPr>
          <w:rFonts w:eastAsia="Times New Roman" w:cs="Times New Roman"/>
          <w:szCs w:val="24"/>
          <w:lang w:eastAsia="ru-RU"/>
        </w:rPr>
        <w:t>Согласно правовой позиции Конституционного Суда Российской Федерации и Верховного Суда Российской Федерации институт возмещения судебных расходов направлен на компенсацию реально понесенных и разумных затрат, но не может использоваться в качестве способа извлечения необоснованной имущественной выгоды за счет другой стороны спора.</w:t>
      </w:r>
    </w:p>
    <w:p w14:paraId="5E183045" w14:textId="77777777" w:rsidR="00CC45CB" w:rsidRPr="00CC45CB" w:rsidRDefault="00CC45CB" w:rsidP="00CC45C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C45CB">
        <w:rPr>
          <w:rFonts w:eastAsia="Times New Roman" w:cs="Times New Roman"/>
          <w:szCs w:val="24"/>
          <w:lang w:eastAsia="ru-RU"/>
        </w:rPr>
        <w:t>Взыскание судебных расходов в заявленном размере приведет к нарушению баланса процессуальных интересов сторон и принципа справедливого распределения судебных издержек.</w:t>
      </w:r>
    </w:p>
    <w:p w14:paraId="6100B8A8" w14:textId="77777777" w:rsidR="00CC45CB" w:rsidRPr="00CC45CB" w:rsidRDefault="00CC45CB" w:rsidP="00CC45C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C45CB">
        <w:rPr>
          <w:rFonts w:eastAsia="Times New Roman" w:cs="Times New Roman"/>
          <w:szCs w:val="24"/>
          <w:lang w:eastAsia="ru-RU"/>
        </w:rPr>
        <w:t>С учетом характера спора, объема фактически оказанных услуг, продолжительности судебного разбирательства и уровня сложности дела заявленный размер судебных расходов подлежит существенному снижению как явно несоразмерный обстоятельствам дела.</w:t>
      </w:r>
    </w:p>
    <w:p w14:paraId="73B8ECF4" w14:textId="77777777" w:rsidR="00CC45CB" w:rsidRPr="00CC45CB" w:rsidRDefault="00CC45CB" w:rsidP="00CC45C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C45CB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101, 106, 110, 112, 184, 185 Арбитражного процессуального кодекса Российской Федерации,</w:t>
      </w:r>
    </w:p>
    <w:p w14:paraId="18674A60" w14:textId="77777777" w:rsidR="00CC45CB" w:rsidRPr="00CC45CB" w:rsidRDefault="00CC45CB" w:rsidP="00CC45C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CC45CB">
        <w:rPr>
          <w:rFonts w:eastAsia="Times New Roman" w:cs="Times New Roman"/>
          <w:szCs w:val="24"/>
          <w:lang w:eastAsia="ru-RU"/>
        </w:rPr>
        <w:t>ПРОШУ СУД:</w:t>
      </w:r>
    </w:p>
    <w:p w14:paraId="4D9CF08F" w14:textId="77777777" w:rsidR="00CC45CB" w:rsidRPr="00CC45CB" w:rsidRDefault="00CC45CB" w:rsidP="00CC45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C45CB">
        <w:rPr>
          <w:rFonts w:eastAsia="Times New Roman" w:cs="Times New Roman"/>
          <w:szCs w:val="24"/>
          <w:lang w:eastAsia="ru-RU"/>
        </w:rPr>
        <w:t xml:space="preserve">Учесть изложенные обстоятельства при разрешении вопроса о распределении судебных расходов; </w:t>
      </w:r>
    </w:p>
    <w:p w14:paraId="18C573D2" w14:textId="77777777" w:rsidR="00CC45CB" w:rsidRPr="00CC45CB" w:rsidRDefault="00CC45CB" w:rsidP="00CC45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C45CB">
        <w:rPr>
          <w:rFonts w:eastAsia="Times New Roman" w:cs="Times New Roman"/>
          <w:szCs w:val="24"/>
          <w:lang w:eastAsia="ru-RU"/>
        </w:rPr>
        <w:t xml:space="preserve">Признать заявленный размер судебных расходов чрезмерным и несоразмерным обстоятельствам дела; </w:t>
      </w:r>
    </w:p>
    <w:p w14:paraId="69F8F8E8" w14:textId="77777777" w:rsidR="00CC45CB" w:rsidRPr="00CC45CB" w:rsidRDefault="00CC45CB" w:rsidP="00CC45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C45CB">
        <w:rPr>
          <w:rFonts w:eastAsia="Times New Roman" w:cs="Times New Roman"/>
          <w:szCs w:val="24"/>
          <w:lang w:eastAsia="ru-RU"/>
        </w:rPr>
        <w:t xml:space="preserve">Снизить размер подлежащих взысканию судебных расходов до разумных пределов. </w:t>
      </w:r>
    </w:p>
    <w:p w14:paraId="0F71D046" w14:textId="77777777" w:rsidR="00CC45CB" w:rsidRPr="00CC45CB" w:rsidRDefault="00CC45CB" w:rsidP="00CC45C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C45CB">
        <w:rPr>
          <w:rFonts w:eastAsia="Times New Roman" w:cs="Times New Roman"/>
          <w:szCs w:val="24"/>
          <w:lang w:eastAsia="ru-RU"/>
        </w:rPr>
        <w:t>ПРИЛОЖЕНИЕ:</w:t>
      </w:r>
    </w:p>
    <w:p w14:paraId="1C4FC7CD" w14:textId="77777777" w:rsidR="00CC45CB" w:rsidRPr="00CC45CB" w:rsidRDefault="00CC45CB" w:rsidP="00CC45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C45CB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пояснений лицам, участвующим в деле; </w:t>
      </w:r>
    </w:p>
    <w:p w14:paraId="3BB0CA0E" w14:textId="77777777" w:rsidR="00CC45CB" w:rsidRPr="00CC45CB" w:rsidRDefault="00CC45CB" w:rsidP="00CC45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C45CB">
        <w:rPr>
          <w:rFonts w:eastAsia="Times New Roman" w:cs="Times New Roman"/>
          <w:szCs w:val="24"/>
          <w:lang w:eastAsia="ru-RU"/>
        </w:rPr>
        <w:t xml:space="preserve">Документы в обоснование доводов о чрезмерности судебных расходов (при наличии); </w:t>
      </w:r>
    </w:p>
    <w:p w14:paraId="084458FA" w14:textId="77777777" w:rsidR="00CC45CB" w:rsidRPr="00CC45CB" w:rsidRDefault="00CC45CB" w:rsidP="00CC45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C45CB">
        <w:rPr>
          <w:rFonts w:eastAsia="Times New Roman" w:cs="Times New Roman"/>
          <w:szCs w:val="24"/>
          <w:lang w:eastAsia="ru-RU"/>
        </w:rPr>
        <w:t xml:space="preserve">Иные документы в подтверждение позиции. </w:t>
      </w:r>
    </w:p>
    <w:p w14:paraId="411612C9" w14:textId="77777777" w:rsidR="00CC45CB" w:rsidRPr="00CC45CB" w:rsidRDefault="00CC45CB" w:rsidP="00CC45C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bookmarkStart w:id="0" w:name="_GoBack"/>
      <w:r w:rsidRPr="00CC45CB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CC45CB">
        <w:rPr>
          <w:rFonts w:eastAsia="Times New Roman" w:cs="Times New Roman"/>
          <w:szCs w:val="24"/>
          <w:lang w:eastAsia="ru-RU"/>
        </w:rPr>
        <w:br/>
        <w:t>______________ /Ф.И.О./</w:t>
      </w:r>
    </w:p>
    <w:p w14:paraId="06DB8A0E" w14:textId="77777777" w:rsidR="00CC45CB" w:rsidRPr="00CC45CB" w:rsidRDefault="00CC45CB" w:rsidP="00CC45C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CC45CB">
        <w:rPr>
          <w:rFonts w:eastAsia="Times New Roman" w:cs="Times New Roman"/>
          <w:szCs w:val="24"/>
          <w:lang w:eastAsia="ru-RU"/>
        </w:rPr>
        <w:t>«___» __________ 2026 г.</w:t>
      </w:r>
    </w:p>
    <w:bookmarkEnd w:id="0"/>
    <w:p w14:paraId="5B19D450" w14:textId="77777777" w:rsidR="00CC45CB" w:rsidRDefault="00CC45CB" w:rsidP="00DE39D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CC4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7229E"/>
    <w:multiLevelType w:val="multilevel"/>
    <w:tmpl w:val="7F88E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844A3F"/>
    <w:multiLevelType w:val="multilevel"/>
    <w:tmpl w:val="16E00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C0"/>
    <w:rsid w:val="000969C0"/>
    <w:rsid w:val="00195EB3"/>
    <w:rsid w:val="008923E0"/>
    <w:rsid w:val="00CC45CB"/>
    <w:rsid w:val="00D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10F3"/>
  <w15:chartTrackingRefBased/>
  <w15:docId w15:val="{A2CED042-DA96-44C4-8AE7-ADBC1437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31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2026-05-27T09:02:00Z</dcterms:created>
  <dcterms:modified xsi:type="dcterms:W3CDTF">2026-05-27T12:01:00Z</dcterms:modified>
</cp:coreProperties>
</file>