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9A8DD" w14:textId="77777777" w:rsidR="002F5848" w:rsidRPr="003D5025" w:rsidRDefault="002F5848" w:rsidP="002F5848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В Седьмой арбитражный апелляционный суд</w:t>
      </w:r>
      <w:r w:rsidRPr="003D5025">
        <w:rPr>
          <w:rFonts w:eastAsia="Times New Roman" w:cs="Times New Roman"/>
          <w:szCs w:val="24"/>
          <w:lang w:eastAsia="ru-RU"/>
        </w:rPr>
        <w:br/>
        <w:t>634050, г. Томск, ул. Набережная реки Ушайки, д. 24</w:t>
      </w:r>
    </w:p>
    <w:p w14:paraId="044FD562" w14:textId="50CECE33" w:rsidR="002F5848" w:rsidRPr="002D6BEE" w:rsidRDefault="002F5848" w:rsidP="002F5848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Заявитель:</w:t>
      </w:r>
      <w:r w:rsidR="002705AD">
        <w:rPr>
          <w:rFonts w:eastAsia="Times New Roman" w:cs="Times New Roman"/>
          <w:szCs w:val="24"/>
          <w:lang w:eastAsia="ru-RU"/>
        </w:rPr>
        <w:t xml:space="preserve"> </w:t>
      </w:r>
      <w:r w:rsidRPr="002D6BEE">
        <w:rPr>
          <w:rFonts w:eastAsia="Times New Roman" w:cs="Times New Roman"/>
          <w:szCs w:val="24"/>
          <w:lang w:eastAsia="ru-RU"/>
        </w:rPr>
        <w:t>ООО «____________»</w:t>
      </w:r>
      <w:r w:rsidRPr="002D6BEE">
        <w:rPr>
          <w:rFonts w:eastAsia="Times New Roman" w:cs="Times New Roman"/>
          <w:szCs w:val="24"/>
          <w:lang w:eastAsia="ru-RU"/>
        </w:rPr>
        <w:br/>
        <w:t>ИНН __________</w:t>
      </w:r>
      <w:r w:rsidRPr="002D6BEE">
        <w:rPr>
          <w:rFonts w:eastAsia="Times New Roman" w:cs="Times New Roman"/>
          <w:szCs w:val="24"/>
          <w:lang w:eastAsia="ru-RU"/>
        </w:rPr>
        <w:br/>
        <w:t>ОГРН __________</w:t>
      </w:r>
      <w:r w:rsidRPr="002D6BEE">
        <w:rPr>
          <w:rFonts w:eastAsia="Times New Roman" w:cs="Times New Roman"/>
          <w:szCs w:val="24"/>
          <w:lang w:eastAsia="ru-RU"/>
        </w:rPr>
        <w:br/>
        <w:t>адрес: __________</w:t>
      </w:r>
    </w:p>
    <w:p w14:paraId="05B9B715" w14:textId="59486078" w:rsidR="002F5848" w:rsidRPr="0011722D" w:rsidRDefault="002F5848" w:rsidP="0011722D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11722D">
        <w:rPr>
          <w:rFonts w:eastAsia="Times New Roman" w:cs="Times New Roman"/>
          <w:szCs w:val="24"/>
          <w:lang w:eastAsia="ru-RU"/>
        </w:rPr>
        <w:t>Дело № А__-________/2026</w:t>
      </w:r>
    </w:p>
    <w:p w14:paraId="12A25567" w14:textId="29AA0237" w:rsidR="0011722D" w:rsidRPr="0011722D" w:rsidRDefault="0011722D" w:rsidP="0011722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11722D">
        <w:rPr>
          <w:rFonts w:eastAsia="Times New Roman" w:cs="Times New Roman"/>
          <w:b/>
          <w:bCs/>
          <w:sz w:val="28"/>
          <w:szCs w:val="28"/>
          <w:lang w:eastAsia="ru-RU"/>
        </w:rPr>
        <w:t>ХОДАТАЙСТВО</w:t>
      </w:r>
      <w:r w:rsidRPr="0011722D">
        <w:rPr>
          <w:rFonts w:eastAsia="Times New Roman" w:cs="Times New Roman"/>
          <w:b/>
          <w:bCs/>
          <w:sz w:val="28"/>
          <w:szCs w:val="28"/>
          <w:lang w:eastAsia="ru-RU"/>
        </w:rPr>
        <w:br/>
        <w:t>об участии в судебном заседании</w:t>
      </w:r>
      <w:r w:rsidRPr="0011722D">
        <w:rPr>
          <w:rFonts w:eastAsia="Times New Roman" w:cs="Times New Roman"/>
          <w:b/>
          <w:bCs/>
          <w:sz w:val="28"/>
          <w:szCs w:val="28"/>
          <w:lang w:eastAsia="ru-RU"/>
        </w:rPr>
        <w:br/>
        <w:t>посредством онлайн-заседания</w:t>
      </w:r>
    </w:p>
    <w:bookmarkEnd w:id="0"/>
    <w:p w14:paraId="78B30B4F" w14:textId="77777777" w:rsidR="0011722D" w:rsidRPr="0011722D" w:rsidRDefault="0011722D" w:rsidP="0011722D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11722D">
        <w:rPr>
          <w:rFonts w:eastAsia="Times New Roman" w:cs="Times New Roman"/>
          <w:szCs w:val="24"/>
          <w:lang w:eastAsia="ru-RU"/>
        </w:rPr>
        <w:t>В производстве Седьмого арбитражного апелляционного суда находится дело № А__-________/2026.</w:t>
      </w:r>
    </w:p>
    <w:p w14:paraId="07C5CD10" w14:textId="77777777" w:rsidR="0011722D" w:rsidRPr="0011722D" w:rsidRDefault="0011722D" w:rsidP="0011722D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11722D">
        <w:rPr>
          <w:rFonts w:eastAsia="Times New Roman" w:cs="Times New Roman"/>
          <w:szCs w:val="24"/>
          <w:lang w:eastAsia="ru-RU"/>
        </w:rPr>
        <w:t>Судебное заседание по рассмотрению дела назначено на «___» ________ 2026 года.</w:t>
      </w:r>
    </w:p>
    <w:p w14:paraId="4A589FED" w14:textId="77777777" w:rsidR="0011722D" w:rsidRPr="0011722D" w:rsidRDefault="0011722D" w:rsidP="0011722D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11722D">
        <w:rPr>
          <w:rFonts w:eastAsia="Times New Roman" w:cs="Times New Roman"/>
          <w:szCs w:val="24"/>
          <w:lang w:eastAsia="ru-RU"/>
        </w:rPr>
        <w:t>В связи с территориальной удаленностью заявителя (либо представителя заявителя), невозможностью личного участия в судебном заседании, а также в целях обеспечения своевременного и эффективного рассмотрения дела заявитель просит предоставить возможность участия в судебном заседании посредством веб-конференции (онлайн-заседания) с использованием информационной системы «Картотека арбитражных дел» и сервиса онлайн-заседаний арбитражных судов.</w:t>
      </w:r>
    </w:p>
    <w:p w14:paraId="44FC1B04" w14:textId="77777777" w:rsidR="0011722D" w:rsidRPr="0011722D" w:rsidRDefault="0011722D" w:rsidP="0011722D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11722D">
        <w:rPr>
          <w:rFonts w:eastAsia="Times New Roman" w:cs="Times New Roman"/>
          <w:szCs w:val="24"/>
          <w:lang w:eastAsia="ru-RU"/>
        </w:rPr>
        <w:t>Участие в судебном заседании посредством онлайн-доступа позволит обеспечить реализацию процессуальных прав заявителя, соблюдение принципов доступности правосудия, процессуальной экономии, состязательности и равноправия сторон.</w:t>
      </w:r>
    </w:p>
    <w:p w14:paraId="16A55314" w14:textId="77777777" w:rsidR="0011722D" w:rsidRPr="0011722D" w:rsidRDefault="0011722D" w:rsidP="0011722D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11722D">
        <w:rPr>
          <w:rFonts w:eastAsia="Times New Roman" w:cs="Times New Roman"/>
          <w:szCs w:val="24"/>
          <w:lang w:eastAsia="ru-RU"/>
        </w:rPr>
        <w:t>Согласно части 1 статьи 153.2 Арбитражного процессуального кодекса Российской Федерации лица, участвующие в деле, и иные участники арбитражного процесса могут участвовать в судебном заседании путем использования системы веб-конференции при наличии в арбитражном суде технической возможности.</w:t>
      </w:r>
    </w:p>
    <w:p w14:paraId="5F70EBF3" w14:textId="77777777" w:rsidR="0011722D" w:rsidRPr="0011722D" w:rsidRDefault="0011722D" w:rsidP="0011722D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11722D">
        <w:rPr>
          <w:rFonts w:eastAsia="Times New Roman" w:cs="Times New Roman"/>
          <w:szCs w:val="24"/>
          <w:lang w:eastAsia="ru-RU"/>
        </w:rPr>
        <w:t>Заявитель располагает необходимыми техническими средствами для участия в судебном заседании посредством веб-конференции, в том числе стабильным доступом к сети Интернет, техническими средствами аудио- и видеосвязи, а также возможностью прохождения идентификации личности в установленном порядке.</w:t>
      </w:r>
    </w:p>
    <w:p w14:paraId="0A18A046" w14:textId="77777777" w:rsidR="0011722D" w:rsidRPr="0011722D" w:rsidRDefault="0011722D" w:rsidP="0011722D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11722D">
        <w:rPr>
          <w:rFonts w:eastAsia="Times New Roman" w:cs="Times New Roman"/>
          <w:szCs w:val="24"/>
          <w:lang w:eastAsia="ru-RU"/>
        </w:rPr>
        <w:t>Настоящее ходатайство подано заблаговременно, с соблюдением требований процессуального законодательства.</w:t>
      </w:r>
    </w:p>
    <w:p w14:paraId="6DC94C7B" w14:textId="77777777" w:rsidR="0011722D" w:rsidRPr="0011722D" w:rsidRDefault="0011722D" w:rsidP="0011722D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11722D">
        <w:rPr>
          <w:rFonts w:eastAsia="Times New Roman" w:cs="Times New Roman"/>
          <w:szCs w:val="24"/>
          <w:lang w:eastAsia="ru-RU"/>
        </w:rPr>
        <w:t>На основании изложенного, руководствуясь статьями 41, 153.2, 159, 184, 266 Арбитражного процессуального кодекса Российской Федерации,</w:t>
      </w:r>
    </w:p>
    <w:p w14:paraId="5E880D95" w14:textId="77777777" w:rsidR="0011722D" w:rsidRPr="0011722D" w:rsidRDefault="0011722D" w:rsidP="0011722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11722D">
        <w:rPr>
          <w:rFonts w:eastAsia="Times New Roman" w:cs="Times New Roman"/>
          <w:szCs w:val="24"/>
          <w:lang w:eastAsia="ru-RU"/>
        </w:rPr>
        <w:t>ПРОШУ СУД:</w:t>
      </w:r>
    </w:p>
    <w:p w14:paraId="247DF38F" w14:textId="53300AEC" w:rsidR="0011722D" w:rsidRPr="0011722D" w:rsidRDefault="0011722D" w:rsidP="0011722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11722D">
        <w:rPr>
          <w:rFonts w:eastAsia="Times New Roman" w:cs="Times New Roman"/>
          <w:szCs w:val="24"/>
          <w:lang w:eastAsia="ru-RU"/>
        </w:rPr>
        <w:t>Обеспечить участие представителя ООО «__________</w:t>
      </w:r>
      <w:r w:rsidRPr="0011722D">
        <w:rPr>
          <w:rFonts w:eastAsia="Times New Roman" w:cs="Times New Roman"/>
          <w:b/>
          <w:bCs/>
          <w:szCs w:val="24"/>
          <w:lang w:eastAsia="ru-RU"/>
        </w:rPr>
        <w:t>» в судебном заседании по делу № А</w:t>
      </w:r>
      <w:r w:rsidRPr="0011722D">
        <w:rPr>
          <w:rFonts w:eastAsia="Times New Roman" w:cs="Times New Roman"/>
          <w:szCs w:val="24"/>
          <w:lang w:eastAsia="ru-RU"/>
        </w:rPr>
        <w:t xml:space="preserve">-________/2026 посредством онлайн-заседания; </w:t>
      </w:r>
    </w:p>
    <w:p w14:paraId="0EF5740B" w14:textId="77777777" w:rsidR="0011722D" w:rsidRPr="0011722D" w:rsidRDefault="0011722D" w:rsidP="0011722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11722D">
        <w:rPr>
          <w:rFonts w:eastAsia="Times New Roman" w:cs="Times New Roman"/>
          <w:szCs w:val="24"/>
          <w:lang w:eastAsia="ru-RU"/>
        </w:rPr>
        <w:lastRenderedPageBreak/>
        <w:t xml:space="preserve">Направить сведения, необходимые для подключения к онлайн-заседанию, в адрес заявителя посредством электронной почты либо через информационную систему «Мой Арбитр». </w:t>
      </w:r>
    </w:p>
    <w:p w14:paraId="79717B39" w14:textId="77777777" w:rsidR="0011722D" w:rsidRPr="0011722D" w:rsidRDefault="0011722D" w:rsidP="0011722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11722D">
        <w:rPr>
          <w:rFonts w:eastAsia="Times New Roman" w:cs="Times New Roman"/>
          <w:szCs w:val="24"/>
          <w:lang w:eastAsia="ru-RU"/>
        </w:rPr>
        <w:t>ПРИЛОЖЕНИЕ:</w:t>
      </w:r>
    </w:p>
    <w:p w14:paraId="11912083" w14:textId="77777777" w:rsidR="0011722D" w:rsidRPr="0011722D" w:rsidRDefault="0011722D" w:rsidP="0011722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11722D">
        <w:rPr>
          <w:rFonts w:eastAsia="Times New Roman" w:cs="Times New Roman"/>
          <w:szCs w:val="24"/>
          <w:lang w:eastAsia="ru-RU"/>
        </w:rPr>
        <w:t xml:space="preserve">Доверенность представителя; </w:t>
      </w:r>
    </w:p>
    <w:p w14:paraId="0798FD29" w14:textId="77777777" w:rsidR="0011722D" w:rsidRPr="0011722D" w:rsidRDefault="0011722D" w:rsidP="0011722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11722D">
        <w:rPr>
          <w:rFonts w:eastAsia="Times New Roman" w:cs="Times New Roman"/>
          <w:szCs w:val="24"/>
          <w:lang w:eastAsia="ru-RU"/>
        </w:rPr>
        <w:t xml:space="preserve">Документы, подтверждающие направление ходатайства лицам, участвующим в деле; </w:t>
      </w:r>
    </w:p>
    <w:p w14:paraId="1334D0E2" w14:textId="77777777" w:rsidR="0011722D" w:rsidRPr="0011722D" w:rsidRDefault="0011722D" w:rsidP="0011722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11722D">
        <w:rPr>
          <w:rFonts w:eastAsia="Times New Roman" w:cs="Times New Roman"/>
          <w:szCs w:val="24"/>
          <w:lang w:eastAsia="ru-RU"/>
        </w:rPr>
        <w:t xml:space="preserve">Иные документы при наличии. </w:t>
      </w:r>
    </w:p>
    <w:p w14:paraId="6C3E3069" w14:textId="77777777" w:rsidR="0011722D" w:rsidRPr="0011722D" w:rsidRDefault="0011722D" w:rsidP="0011722D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11722D">
        <w:rPr>
          <w:rFonts w:eastAsia="Times New Roman" w:cs="Times New Roman"/>
          <w:szCs w:val="24"/>
          <w:lang w:eastAsia="ru-RU"/>
        </w:rPr>
        <w:t>Представитель __________________</w:t>
      </w:r>
      <w:r w:rsidRPr="0011722D">
        <w:rPr>
          <w:rFonts w:eastAsia="Times New Roman" w:cs="Times New Roman"/>
          <w:szCs w:val="24"/>
          <w:lang w:eastAsia="ru-RU"/>
        </w:rPr>
        <w:br/>
        <w:t>по доверенности</w:t>
      </w:r>
    </w:p>
    <w:p w14:paraId="28D422D5" w14:textId="77777777" w:rsidR="0011722D" w:rsidRPr="0011722D" w:rsidRDefault="0011722D" w:rsidP="0011722D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11722D">
        <w:rPr>
          <w:rFonts w:eastAsia="Times New Roman" w:cs="Times New Roman"/>
          <w:szCs w:val="24"/>
          <w:lang w:eastAsia="ru-RU"/>
        </w:rPr>
        <w:t>________________ /Ф.И.О./</w:t>
      </w:r>
    </w:p>
    <w:p w14:paraId="6D49146D" w14:textId="77777777" w:rsidR="0011722D" w:rsidRPr="0011722D" w:rsidRDefault="0011722D" w:rsidP="0011722D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11722D">
        <w:rPr>
          <w:rFonts w:eastAsia="Times New Roman" w:cs="Times New Roman"/>
          <w:szCs w:val="24"/>
          <w:lang w:eastAsia="ru-RU"/>
        </w:rPr>
        <w:t>«___» __________ 2026 года</w:t>
      </w:r>
    </w:p>
    <w:p w14:paraId="48A9B1FC" w14:textId="77777777" w:rsidR="0011722D" w:rsidRPr="002705AD" w:rsidRDefault="0011722D" w:rsidP="002705AD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</w:p>
    <w:sectPr w:rsidR="0011722D" w:rsidRPr="00270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D7E37"/>
    <w:multiLevelType w:val="multilevel"/>
    <w:tmpl w:val="B99E9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30261"/>
    <w:multiLevelType w:val="multilevel"/>
    <w:tmpl w:val="CA7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DC118B"/>
    <w:multiLevelType w:val="multilevel"/>
    <w:tmpl w:val="532E8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C740C2"/>
    <w:multiLevelType w:val="multilevel"/>
    <w:tmpl w:val="3D9CF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9D5CF2"/>
    <w:multiLevelType w:val="multilevel"/>
    <w:tmpl w:val="FABA5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852DE4"/>
    <w:multiLevelType w:val="multilevel"/>
    <w:tmpl w:val="945E8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6553D4"/>
    <w:multiLevelType w:val="multilevel"/>
    <w:tmpl w:val="71B46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53"/>
    <w:rsid w:val="0011722D"/>
    <w:rsid w:val="00251253"/>
    <w:rsid w:val="00254D02"/>
    <w:rsid w:val="002705AD"/>
    <w:rsid w:val="002F5848"/>
    <w:rsid w:val="008923E0"/>
    <w:rsid w:val="00C2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0D08F"/>
  <w15:chartTrackingRefBased/>
  <w15:docId w15:val="{29513014-3873-4592-81D4-32A672B44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9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2026-05-27T09:02:00Z</dcterms:created>
  <dcterms:modified xsi:type="dcterms:W3CDTF">2026-05-27T11:31:00Z</dcterms:modified>
</cp:coreProperties>
</file>